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63" w:rsidRPr="00657606" w:rsidRDefault="00041CEE">
      <w:pPr>
        <w:rPr>
          <w:rFonts w:ascii="Times New Roman" w:hAnsi="Times New Roman" w:cs="Times New Roman"/>
          <w:sz w:val="28"/>
          <w:szCs w:val="28"/>
        </w:rPr>
      </w:pPr>
      <w:r w:rsidRPr="00657606">
        <w:rPr>
          <w:rFonts w:ascii="Times New Roman" w:hAnsi="Times New Roman" w:cs="Times New Roman"/>
          <w:sz w:val="28"/>
          <w:szCs w:val="28"/>
        </w:rPr>
        <w:t xml:space="preserve">Система БСП по предмету </w:t>
      </w:r>
      <w:r w:rsidR="00A11A35">
        <w:rPr>
          <w:rFonts w:ascii="Times New Roman" w:hAnsi="Times New Roman" w:cs="Times New Roman"/>
          <w:sz w:val="28"/>
          <w:szCs w:val="28"/>
        </w:rPr>
        <w:t>«Ф</w:t>
      </w:r>
      <w:r w:rsidR="00BF0914" w:rsidRPr="00657606">
        <w:rPr>
          <w:rFonts w:ascii="Times New Roman" w:hAnsi="Times New Roman" w:cs="Times New Roman"/>
          <w:sz w:val="28"/>
          <w:szCs w:val="28"/>
        </w:rPr>
        <w:t>изика</w:t>
      </w:r>
      <w:r w:rsidR="00A11A35">
        <w:rPr>
          <w:rFonts w:ascii="Times New Roman" w:hAnsi="Times New Roman" w:cs="Times New Roman"/>
          <w:sz w:val="28"/>
          <w:szCs w:val="28"/>
        </w:rPr>
        <w:t>»</w:t>
      </w:r>
      <w:r w:rsidR="00BF0914" w:rsidRPr="00657606">
        <w:rPr>
          <w:rFonts w:ascii="Times New Roman" w:hAnsi="Times New Roman" w:cs="Times New Roman"/>
          <w:sz w:val="28"/>
          <w:szCs w:val="28"/>
        </w:rPr>
        <w:t xml:space="preserve"> </w:t>
      </w:r>
      <w:r w:rsidRPr="00657606">
        <w:rPr>
          <w:rFonts w:ascii="Times New Roman" w:hAnsi="Times New Roman" w:cs="Times New Roman"/>
          <w:sz w:val="28"/>
          <w:szCs w:val="28"/>
        </w:rPr>
        <w:t>на 2019-2020 учебный год</w:t>
      </w:r>
    </w:p>
    <w:p w:rsidR="00041CEE" w:rsidRPr="00657606" w:rsidRDefault="00041CEE">
      <w:pPr>
        <w:rPr>
          <w:rFonts w:ascii="Times New Roman" w:hAnsi="Times New Roman" w:cs="Times New Roman"/>
          <w:sz w:val="28"/>
          <w:szCs w:val="28"/>
        </w:rPr>
      </w:pPr>
      <w:r w:rsidRPr="00657606">
        <w:rPr>
          <w:rFonts w:ascii="Times New Roman" w:hAnsi="Times New Roman" w:cs="Times New Roman"/>
          <w:sz w:val="28"/>
          <w:szCs w:val="28"/>
        </w:rPr>
        <w:t>Учитель</w:t>
      </w:r>
      <w:r w:rsidR="00BF0914" w:rsidRPr="0065760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F0914" w:rsidRPr="00657606">
        <w:rPr>
          <w:rFonts w:ascii="Times New Roman" w:hAnsi="Times New Roman" w:cs="Times New Roman"/>
          <w:sz w:val="28"/>
          <w:szCs w:val="28"/>
        </w:rPr>
        <w:t>Голяшова</w:t>
      </w:r>
      <w:proofErr w:type="spellEnd"/>
      <w:r w:rsidR="00BF0914" w:rsidRPr="00657606">
        <w:rPr>
          <w:rFonts w:ascii="Times New Roman" w:hAnsi="Times New Roman" w:cs="Times New Roman"/>
          <w:sz w:val="28"/>
          <w:szCs w:val="28"/>
        </w:rPr>
        <w:t xml:space="preserve"> Е.В.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24"/>
        <w:gridCol w:w="887"/>
        <w:gridCol w:w="850"/>
        <w:gridCol w:w="1843"/>
        <w:gridCol w:w="1541"/>
        <w:gridCol w:w="1803"/>
      </w:tblGrid>
      <w:tr w:rsidR="00657606" w:rsidRPr="00657606" w:rsidTr="00806BA8">
        <w:tc>
          <w:tcPr>
            <w:tcW w:w="2624" w:type="dxa"/>
          </w:tcPr>
          <w:p w:rsidR="00041CEE" w:rsidRPr="00657606" w:rsidRDefault="0004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Тема предмета по УП</w:t>
            </w:r>
          </w:p>
        </w:tc>
        <w:tc>
          <w:tcPr>
            <w:tcW w:w="887" w:type="dxa"/>
          </w:tcPr>
          <w:p w:rsidR="00041CEE" w:rsidRPr="00657606" w:rsidRDefault="0004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0" w:type="dxa"/>
          </w:tcPr>
          <w:p w:rsidR="00041CEE" w:rsidRPr="00657606" w:rsidRDefault="0004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Количество часов по УП</w:t>
            </w:r>
          </w:p>
        </w:tc>
        <w:tc>
          <w:tcPr>
            <w:tcW w:w="1843" w:type="dxa"/>
          </w:tcPr>
          <w:p w:rsidR="00041CEE" w:rsidRPr="00657606" w:rsidRDefault="0004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Тема БСП</w:t>
            </w:r>
          </w:p>
        </w:tc>
        <w:tc>
          <w:tcPr>
            <w:tcW w:w="1541" w:type="dxa"/>
          </w:tcPr>
          <w:p w:rsidR="00041CEE" w:rsidRPr="00657606" w:rsidRDefault="0004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1803" w:type="dxa"/>
          </w:tcPr>
          <w:p w:rsidR="00041CEE" w:rsidRPr="00657606" w:rsidRDefault="0004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 xml:space="preserve">Дата обратной связи от </w:t>
            </w:r>
            <w:proofErr w:type="gramStart"/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57606">
              <w:rPr>
                <w:rFonts w:ascii="Times New Roman" w:hAnsi="Times New Roman" w:cs="Times New Roman"/>
                <w:sz w:val="28"/>
                <w:szCs w:val="28"/>
              </w:rPr>
              <w:t xml:space="preserve"> (оценка БСП)</w:t>
            </w:r>
          </w:p>
        </w:tc>
      </w:tr>
      <w:tr w:rsidR="00657606" w:rsidRPr="00657606" w:rsidTr="00806BA8">
        <w:tc>
          <w:tcPr>
            <w:tcW w:w="2624" w:type="dxa"/>
          </w:tcPr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b/>
                <w:sz w:val="28"/>
                <w:szCs w:val="28"/>
              </w:rPr>
              <w:t>Первоначальные сведения о строении вещества.</w:t>
            </w:r>
            <w:r w:rsidRPr="00657606">
              <w:rPr>
                <w:b/>
              </w:rPr>
              <w:t xml:space="preserve"> </w:t>
            </w: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Развитие взглядов на строение вещества. Молекулы. Способы измерения массы и размеров молекул.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Тепловое движение атомов и молекул. Диффузия.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Измерение скорости молекул. Опыт Штерна.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Взаимодействие молекул.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Смачивание. Капиллярные явления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Строение газов, жидкостей и твёрдых тел.</w:t>
            </w:r>
          </w:p>
          <w:p w:rsidR="00041CEE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темы «Первоначальные сведения о строении вещества».</w:t>
            </w:r>
          </w:p>
        </w:tc>
        <w:tc>
          <w:tcPr>
            <w:tcW w:w="887" w:type="dxa"/>
          </w:tcPr>
          <w:p w:rsidR="00041CEE" w:rsidRPr="00657606" w:rsidRDefault="00380ECB" w:rsidP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F0914" w:rsidRPr="0065760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041CEE" w:rsidRPr="00657606" w:rsidRDefault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AF639F" w:rsidRPr="00657606" w:rsidRDefault="00806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утонули утки?</w:t>
            </w:r>
          </w:p>
          <w:p w:rsidR="00AF639F" w:rsidRPr="00657606" w:rsidRDefault="00AF6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39F" w:rsidRPr="00657606" w:rsidRDefault="00AF6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39F" w:rsidRPr="00657606" w:rsidRDefault="00AF6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39F" w:rsidRPr="00657606" w:rsidRDefault="00AF6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39F" w:rsidRPr="00657606" w:rsidRDefault="00AF6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041CEE" w:rsidRPr="00657606" w:rsidRDefault="00806BA8" w:rsidP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1.09 -</w:t>
            </w:r>
            <w:r w:rsidR="00BF0914" w:rsidRPr="00657606">
              <w:rPr>
                <w:rFonts w:ascii="Times New Roman" w:hAnsi="Times New Roman" w:cs="Times New Roman"/>
                <w:sz w:val="28"/>
                <w:szCs w:val="28"/>
              </w:rPr>
              <w:t xml:space="preserve"> 20.09</w:t>
            </w:r>
          </w:p>
        </w:tc>
        <w:tc>
          <w:tcPr>
            <w:tcW w:w="1803" w:type="dxa"/>
          </w:tcPr>
          <w:p w:rsidR="00041CEE" w:rsidRPr="00657606" w:rsidRDefault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</w:tr>
      <w:tr w:rsidR="00657606" w:rsidRPr="00657606" w:rsidTr="00806BA8">
        <w:tc>
          <w:tcPr>
            <w:tcW w:w="2624" w:type="dxa"/>
          </w:tcPr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b/>
                <w:sz w:val="28"/>
                <w:szCs w:val="28"/>
              </w:rPr>
              <w:t>Механические свойства газов, жидкостей и твёрдых тел.</w:t>
            </w:r>
            <w:r w:rsidRPr="00657606">
              <w:rPr>
                <w:b/>
              </w:rPr>
              <w:t xml:space="preserve"> </w:t>
            </w: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 xml:space="preserve">Давление </w:t>
            </w:r>
            <w:r w:rsidRPr="006576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жидкостей и газов. Объяснение давления в жидкостях и газах на основе МКТ строения вещества. Закон Паскаля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Давление в жидкости и газе. Давление внутри жидкости.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Сообщающиеся сосуды.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Гидравлическая машина. Гидравлический пресс. Манометр.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Атмосферное давление. Изменение атмосферного давления с высотой. Измерение атмосферного давления. Барометр.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Проявление и использование атмосферного давления. Атмосфера и жизнь на Земле.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Действие жидкости и газа на погруженное в них тело. Закон Архимеда.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1 «Измерение выталкивающей силы».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Входное тестирование.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Лабораторная работа № 2 «Изучение условий плавания тел».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Плавание судов. Воздухоплавание.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История развития судоходства, воздухоплавания, исследования морских глубин. Решение задач.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Строение твердых тел. Кристаллические и аморфные тела. Наблюдение роста кристаллов.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Деформация. Виды деформации. Диаграмма растяжения твердых тел. Создание материалов с заданными механическими свойствами.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темы «Механические свойства газов, жидкостей и твердых тел».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 «Механические свойства газов, жидкостей и твердых тел».</w:t>
            </w:r>
          </w:p>
        </w:tc>
        <w:tc>
          <w:tcPr>
            <w:tcW w:w="887" w:type="dxa"/>
          </w:tcPr>
          <w:p w:rsidR="00380ECB" w:rsidRPr="00657606" w:rsidRDefault="00380ECB" w:rsidP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80ECB" w:rsidRPr="00657606" w:rsidRDefault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380ECB" w:rsidRPr="00657606" w:rsidRDefault="00806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Успехи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Б.Паскаля</w:t>
            </w:r>
            <w:proofErr w:type="spellEnd"/>
          </w:p>
        </w:tc>
        <w:tc>
          <w:tcPr>
            <w:tcW w:w="1541" w:type="dxa"/>
          </w:tcPr>
          <w:p w:rsidR="00380ECB" w:rsidRPr="00657606" w:rsidRDefault="00806BA8" w:rsidP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21.09-30.10</w:t>
            </w:r>
          </w:p>
        </w:tc>
        <w:tc>
          <w:tcPr>
            <w:tcW w:w="1803" w:type="dxa"/>
          </w:tcPr>
          <w:p w:rsidR="00380ECB" w:rsidRPr="00657606" w:rsidRDefault="00806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</w:tr>
      <w:tr w:rsidR="00657606" w:rsidRPr="00657606" w:rsidTr="00806BA8">
        <w:tc>
          <w:tcPr>
            <w:tcW w:w="2624" w:type="dxa"/>
          </w:tcPr>
          <w:p w:rsidR="00380ECB" w:rsidRPr="00657606" w:rsidRDefault="00380ECB" w:rsidP="00380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Тепловые явления.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контрольной работы. Тепловое </w:t>
            </w:r>
            <w:r w:rsidRPr="006576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движение. Температура. Температурные шкалы по Цельсию, Кельвину, Фаренгейту и Реомюру.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Внутренняя энергия. Способы изменения внутренней энергии.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Теплопроводность.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Конвекция. Излучение.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Количество теплоты. Удельная теплоемкость вещества.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№4"Сравнение количеств теплоты при смешении воды разной температуры".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Уравнение теплового баланса. Тепловой баланс земного шара.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Решение задач повышенного уровня сложности «Расчет количества теплоты».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№5 «Измерение удельной теплоемкости вещества».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Удельная теплота сгорания топлива.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по теме «Тепловые </w:t>
            </w:r>
            <w:r w:rsidRPr="006576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явления».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Первый закон термодинамики.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Представление о необратимости тепловых процессов.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Повторение. Решение задач повышенного уровня сложности по теме «Тепловые явления».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 «Тепловые явления».</w:t>
            </w:r>
          </w:p>
        </w:tc>
        <w:tc>
          <w:tcPr>
            <w:tcW w:w="887" w:type="dxa"/>
          </w:tcPr>
          <w:p w:rsidR="00380ECB" w:rsidRPr="00657606" w:rsidRDefault="00380ECB" w:rsidP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80ECB" w:rsidRPr="00657606" w:rsidRDefault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380ECB" w:rsidRPr="00657606" w:rsidRDefault="00806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BA8">
              <w:rPr>
                <w:rFonts w:ascii="Times New Roman" w:hAnsi="Times New Roman" w:cs="Times New Roman"/>
                <w:sz w:val="28"/>
                <w:szCs w:val="28"/>
              </w:rPr>
              <w:t xml:space="preserve">Водный баланс: никаких мифов, только </w:t>
            </w:r>
            <w:r w:rsidRPr="00806B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факты</w:t>
            </w:r>
          </w:p>
        </w:tc>
        <w:tc>
          <w:tcPr>
            <w:tcW w:w="1541" w:type="dxa"/>
          </w:tcPr>
          <w:p w:rsidR="00380ECB" w:rsidRPr="00657606" w:rsidRDefault="00806BA8" w:rsidP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31.10-15.12</w:t>
            </w:r>
          </w:p>
        </w:tc>
        <w:tc>
          <w:tcPr>
            <w:tcW w:w="1803" w:type="dxa"/>
          </w:tcPr>
          <w:p w:rsidR="00380ECB" w:rsidRPr="00657606" w:rsidRDefault="00806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</w:tr>
      <w:tr w:rsidR="00657606" w:rsidRPr="00657606" w:rsidTr="00806BA8">
        <w:tc>
          <w:tcPr>
            <w:tcW w:w="2624" w:type="dxa"/>
          </w:tcPr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Изменение агрегатных состояний вещества</w:t>
            </w: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7606">
              <w:t xml:space="preserve"> </w:t>
            </w: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Плавление и отвердевание кристаллических веществ. Удельная теплота плавления.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Решение задач «Плавление и отвердевание кристаллических тел».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Испарение и конденсация.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Кипение. Удельная теплота парообразования. Решение задач.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Насыщенный и ненасыщенный пар. Сжижение газов.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Влажность воздуха. Измерение влажности воздуха.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 xml:space="preserve">Атмосферные </w:t>
            </w:r>
            <w:r w:rsidRPr="006576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явления.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материала. Решение комбинированных задач повышенного уровня сложности.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№3"Изменение агрегатных состояний вещества".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Модель идеального газа. Связь между параметрами состояния газа.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Связь между давлением и объемом газа. Лабораторная работа "Исследование зависимости давления газа от объёма при постоянной температуре".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Газовые процессы. Сжижение газов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Газовые процессы. Решение задач.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Тепловое расширение твердых тел и жидкостей.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Промежуточное тестирование.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 xml:space="preserve">Принцип работы тепловых двигателей. ДВС. </w:t>
            </w:r>
            <w:r w:rsidRPr="006576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КПД тепловой машины.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Паровая турбина.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Тепловые двигатели и охрана окружающей среды.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 "Тепловые свойства газов, жидкостей и твёрдых тел".</w:t>
            </w:r>
          </w:p>
        </w:tc>
        <w:tc>
          <w:tcPr>
            <w:tcW w:w="887" w:type="dxa"/>
          </w:tcPr>
          <w:p w:rsidR="00380ECB" w:rsidRPr="00657606" w:rsidRDefault="00380ECB" w:rsidP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80ECB" w:rsidRPr="00657606" w:rsidRDefault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380ECB" w:rsidRPr="00657606" w:rsidRDefault="00806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Изобретение ДВС</w:t>
            </w:r>
          </w:p>
        </w:tc>
        <w:tc>
          <w:tcPr>
            <w:tcW w:w="1541" w:type="dxa"/>
          </w:tcPr>
          <w:p w:rsidR="00380ECB" w:rsidRPr="00657606" w:rsidRDefault="00806BA8" w:rsidP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16.12-15.02</w:t>
            </w:r>
          </w:p>
        </w:tc>
        <w:tc>
          <w:tcPr>
            <w:tcW w:w="1803" w:type="dxa"/>
          </w:tcPr>
          <w:p w:rsidR="00380ECB" w:rsidRPr="00657606" w:rsidRDefault="00806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</w:tr>
      <w:tr w:rsidR="00657606" w:rsidRPr="00657606" w:rsidTr="00806BA8">
        <w:tc>
          <w:tcPr>
            <w:tcW w:w="2624" w:type="dxa"/>
          </w:tcPr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Электрические явления.</w:t>
            </w:r>
            <w:r w:rsidRPr="00657606">
              <w:t xml:space="preserve"> </w:t>
            </w: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Электрический заряд. Электрическое взаимодействие.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Делимость электрического заряда. Строение атома.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Электризация тел Закон Кулона. Закон сохранения электрического заряда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Решение задач повышенного уровня сложности по теме "Электризация тел Закон Кулона. Закон сохранения электрического заряда"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Электрическое поле. Напряженность электрического поля. Решение задач.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 xml:space="preserve">Электризация через </w:t>
            </w:r>
            <w:r w:rsidRPr="006576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влияние. Электростатическая индукция.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Проводники и диэлектрики. Проводники, диэлектрики и полупроводники в электрическом поле.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Конденсатор. Электрическая емкость конденсатора.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темы. Контрольная работа №5 «Электрические явления».</w:t>
            </w:r>
          </w:p>
        </w:tc>
        <w:tc>
          <w:tcPr>
            <w:tcW w:w="887" w:type="dxa"/>
          </w:tcPr>
          <w:p w:rsidR="00380ECB" w:rsidRPr="00657606" w:rsidRDefault="00380ECB" w:rsidP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80ECB" w:rsidRPr="00657606" w:rsidRDefault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380ECB" w:rsidRPr="00657606" w:rsidRDefault="00806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разные емкости</w:t>
            </w:r>
          </w:p>
        </w:tc>
        <w:tc>
          <w:tcPr>
            <w:tcW w:w="1541" w:type="dxa"/>
          </w:tcPr>
          <w:p w:rsidR="00380ECB" w:rsidRPr="00657606" w:rsidRDefault="00806BA8" w:rsidP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16.02-6.03</w:t>
            </w:r>
          </w:p>
        </w:tc>
        <w:tc>
          <w:tcPr>
            <w:tcW w:w="1803" w:type="dxa"/>
          </w:tcPr>
          <w:p w:rsidR="00380ECB" w:rsidRPr="00657606" w:rsidRDefault="00806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7.03</w:t>
            </w:r>
          </w:p>
        </w:tc>
      </w:tr>
      <w:tr w:rsidR="00657606" w:rsidRPr="00657606" w:rsidTr="00806BA8">
        <w:tc>
          <w:tcPr>
            <w:tcW w:w="2624" w:type="dxa"/>
          </w:tcPr>
          <w:p w:rsid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Электрический ток.</w:t>
            </w:r>
            <w:r w:rsidRPr="00657606">
              <w:t xml:space="preserve"> 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Электрический ток. Источники тока. Гальванические элементы и аккумуляторы.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Действия электрического тока</w:t>
            </w:r>
            <w:proofErr w:type="gramStart"/>
            <w:r w:rsidRPr="0065760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Носители свободных электрических зарядов в металлах, газах электролитах. Электрическая цепь и ее составные части.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Сила тока. Измерение силы тока. Амперметр</w:t>
            </w:r>
            <w:proofErr w:type="gramStart"/>
            <w:r w:rsidRPr="0065760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</w:t>
            </w:r>
            <w:r w:rsidRPr="006576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№6 «Сборка электрической цепи и измерение силы тока на различных ее участках».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Электрическое напряжение. Измерение напряжения. Вольтметр.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7 «Измерение напряжения на различных участках электрической цепи».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Сопротивление проводника. Закон Ома для участка цепи.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8 «Измерение сопротивления проводник при помощи вольтметра и амперметра». Экспериментальные задания.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Расчет сопротивления проводника. Реостаты.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9 «Регулирование силы тока в цепи с помощью реостата». Решение задач повышенного уровня сложности по теме "Закон Ома".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 xml:space="preserve">Последовательное </w:t>
            </w:r>
            <w:r w:rsidRPr="006576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параллельное соединение проводников.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№10 «Изучение последовательного соединения проводников».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№11 «Изучение параллельного соединения проводников».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Работа электрического тока. Мощность электрического тока.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№12 «Измерение работы и мощности электрического тока».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Счетчик электрической энергии. Расчет потребляемой электроэнергии. Решение задач.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 xml:space="preserve">Нагревание проводников электрическим током. Закон </w:t>
            </w:r>
            <w:proofErr w:type="gramStart"/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Джоуля-Ленца</w:t>
            </w:r>
            <w:proofErr w:type="gramEnd"/>
            <w:r w:rsidRPr="00657606">
              <w:rPr>
                <w:rFonts w:ascii="Times New Roman" w:hAnsi="Times New Roman" w:cs="Times New Roman"/>
                <w:sz w:val="28"/>
                <w:szCs w:val="28"/>
              </w:rPr>
              <w:t xml:space="preserve">. Электрические нагревательные и осветительные приборы. Короткое замыкание. Производство и использование электрической </w:t>
            </w:r>
            <w:r w:rsidRPr="006576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энергии.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Решение задач повышенного уровня сложности по теме «Электрический ток».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Электрический ток в полупроводниках и жидкостях. Полупроводники.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Зависимость сопротивления полупроводников от температуры и освещенности.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Полупроводниковый диод. Транзистор. Фотоэлемент.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Ток в электролитах.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Решение олимпиадных задач по теме «Электрический ток».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№6 «Электрический ток».</w:t>
            </w:r>
          </w:p>
        </w:tc>
        <w:tc>
          <w:tcPr>
            <w:tcW w:w="887" w:type="dxa"/>
          </w:tcPr>
          <w:p w:rsidR="00380ECB" w:rsidRPr="00657606" w:rsidRDefault="00380ECB" w:rsidP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80ECB" w:rsidRPr="00657606" w:rsidRDefault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380ECB" w:rsidRPr="00657606" w:rsidRDefault="00806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Изобретение батарейки.</w:t>
            </w:r>
          </w:p>
        </w:tc>
        <w:tc>
          <w:tcPr>
            <w:tcW w:w="1541" w:type="dxa"/>
          </w:tcPr>
          <w:p w:rsidR="00380ECB" w:rsidRPr="00657606" w:rsidRDefault="00806BA8" w:rsidP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7.03-15.05</w:t>
            </w:r>
          </w:p>
        </w:tc>
        <w:tc>
          <w:tcPr>
            <w:tcW w:w="1803" w:type="dxa"/>
          </w:tcPr>
          <w:p w:rsidR="00380ECB" w:rsidRPr="00657606" w:rsidRDefault="00806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</w:tr>
      <w:tr w:rsidR="00657606" w:rsidRPr="00657606" w:rsidTr="00806BA8">
        <w:tc>
          <w:tcPr>
            <w:tcW w:w="2624" w:type="dxa"/>
          </w:tcPr>
          <w:p w:rsidR="00380ECB" w:rsidRPr="00657606" w:rsidRDefault="00A11A35" w:rsidP="00380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Электромагни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657606"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  <w:bookmarkStart w:id="0" w:name="_GoBack"/>
            <w:bookmarkEnd w:id="0"/>
            <w:r w:rsidR="00380ECB" w:rsidRPr="006576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явления.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Постоянные магниты. Магнитное поле. Магнитная индукция.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 xml:space="preserve">Магнитное поле Земли. Лабораторная работа № 13 «Изучение магнитного поля постоянных </w:t>
            </w:r>
            <w:r w:rsidRPr="006576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магнитов».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Магнитное поле электрического тока. Магнитное поле катушки с током.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Применение магнитов. Электромагнитное реле. Лабораторная работа № 14 «Сборка электромагнита и его испытание».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Действие магнитного поля на проводник с током. Сила Ампера.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15 «Изучение действия магнитного поля на проводник с током».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Действие магнитного поля на движущуюся заряженную частицу.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Магнитные свойства вещества.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Электродвигатель. Лабораторная работа № 16 «Изучение работы электродвигателя постоянного тока».</w:t>
            </w:r>
          </w:p>
          <w:p w:rsidR="00380ECB" w:rsidRPr="00657606" w:rsidRDefault="00380ECB" w:rsidP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по теме «Электромагнитные явления».</w:t>
            </w:r>
          </w:p>
        </w:tc>
        <w:tc>
          <w:tcPr>
            <w:tcW w:w="887" w:type="dxa"/>
          </w:tcPr>
          <w:p w:rsidR="00380ECB" w:rsidRPr="00657606" w:rsidRDefault="00380ECB" w:rsidP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80ECB" w:rsidRPr="00657606" w:rsidRDefault="0038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380ECB" w:rsidRPr="00657606" w:rsidRDefault="00806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 в магнитном поле Земли</w:t>
            </w:r>
          </w:p>
        </w:tc>
        <w:tc>
          <w:tcPr>
            <w:tcW w:w="1541" w:type="dxa"/>
          </w:tcPr>
          <w:p w:rsidR="00380ECB" w:rsidRPr="00657606" w:rsidRDefault="00806BA8" w:rsidP="00BF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16.05-30.05</w:t>
            </w:r>
          </w:p>
        </w:tc>
        <w:tc>
          <w:tcPr>
            <w:tcW w:w="1803" w:type="dxa"/>
          </w:tcPr>
          <w:p w:rsidR="00380ECB" w:rsidRPr="00657606" w:rsidRDefault="00806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</w:t>
            </w:r>
          </w:p>
        </w:tc>
      </w:tr>
    </w:tbl>
    <w:p w:rsidR="00041CEE" w:rsidRPr="00657606" w:rsidRDefault="00041CEE">
      <w:pPr>
        <w:rPr>
          <w:rFonts w:ascii="Times New Roman" w:hAnsi="Times New Roman" w:cs="Times New Roman"/>
          <w:sz w:val="28"/>
          <w:szCs w:val="28"/>
        </w:rPr>
      </w:pPr>
    </w:p>
    <w:sectPr w:rsidR="00041CEE" w:rsidRPr="00657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94"/>
    <w:rsid w:val="00041CEE"/>
    <w:rsid w:val="002541E2"/>
    <w:rsid w:val="00380ECB"/>
    <w:rsid w:val="00657606"/>
    <w:rsid w:val="00670668"/>
    <w:rsid w:val="006D3F45"/>
    <w:rsid w:val="007D5B94"/>
    <w:rsid w:val="00806BA8"/>
    <w:rsid w:val="00A11A35"/>
    <w:rsid w:val="00A86863"/>
    <w:rsid w:val="00AF639F"/>
    <w:rsid w:val="00B114DC"/>
    <w:rsid w:val="00BF0914"/>
    <w:rsid w:val="00DD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Skyline</cp:lastModifiedBy>
  <cp:revision>2</cp:revision>
  <dcterms:created xsi:type="dcterms:W3CDTF">2019-11-03T11:00:00Z</dcterms:created>
  <dcterms:modified xsi:type="dcterms:W3CDTF">2019-11-03T11:00:00Z</dcterms:modified>
</cp:coreProperties>
</file>